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7044A" w14:textId="1675FE0F" w:rsidR="006655B2" w:rsidRDefault="00C80D44" w:rsidP="00C80D44">
      <w:pPr>
        <w:pStyle w:val="berschrift1"/>
      </w:pPr>
      <w:r>
        <w:t>Briefing Radio</w:t>
      </w:r>
    </w:p>
    <w:p w14:paraId="1317B508" w14:textId="0FF52EB5" w:rsidR="00C80D44" w:rsidRPr="003248A2" w:rsidRDefault="00C80D44" w:rsidP="00C80D44">
      <w:pPr>
        <w:rPr>
          <w:i/>
          <w:iCs/>
        </w:rPr>
      </w:pPr>
      <w:r w:rsidRPr="003248A2">
        <w:rPr>
          <w:i/>
          <w:iCs/>
        </w:rPr>
        <w:t>Kampagne zum Welttag der Suizidprävention – 10. September 2026</w:t>
      </w:r>
    </w:p>
    <w:p w14:paraId="40367882" w14:textId="77777777" w:rsidR="003248A2" w:rsidRDefault="003248A2" w:rsidP="00C80D44"/>
    <w:p w14:paraId="46634BED" w14:textId="4C0D95BE" w:rsidR="00C80D44" w:rsidRDefault="00C80D44" w:rsidP="00C80D44">
      <w:r>
        <w:t>Vielen Dank, dass Sie Teil dieser Kampagne sind!</w:t>
      </w:r>
    </w:p>
    <w:p w14:paraId="6C47BA31" w14:textId="738EE3DE" w:rsidR="00C80D44" w:rsidRPr="00C80D44" w:rsidRDefault="00C80D44" w:rsidP="00C80D44">
      <w:r w:rsidRPr="00C80D44">
        <w:t xml:space="preserve">Mit Ihrem </w:t>
      </w:r>
      <w:r w:rsidR="003248A2">
        <w:t>Radiobeitrag</w:t>
      </w:r>
      <w:r w:rsidRPr="00C80D44">
        <w:t xml:space="preserve"> tragen Sie dazu bei, Suizidprävention sichtbar zu machen, das Thema zu enttabuisieren und Menschen zu ermutigen, Hilfe anzunehmen.</w:t>
      </w:r>
    </w:p>
    <w:p w14:paraId="16BECECF" w14:textId="2E87695A" w:rsidR="00C80D44" w:rsidRPr="00C80D44" w:rsidRDefault="00C80D44" w:rsidP="00C80D44">
      <w:r w:rsidRPr="00C80D44">
        <w:t xml:space="preserve">Da die Themen Suizidalität und Suizidprävention sensibel sind, bitten wir Sie, die folgenden </w:t>
      </w:r>
      <w:r w:rsidR="003A7568">
        <w:t>Informationen und Empfehlungen</w:t>
      </w:r>
      <w:r w:rsidRPr="00C80D44">
        <w:t xml:space="preserve"> zu beachten. Sie sollen keine Einschränkung, sondern eine Orientierung für einen angemessenen und verantwortungsvollen Umgang mit dem Thema sein. </w:t>
      </w:r>
    </w:p>
    <w:p w14:paraId="619417A4" w14:textId="77777777" w:rsidR="00C80D44" w:rsidRPr="00C80D44" w:rsidRDefault="00C80D44" w:rsidP="00C80D44"/>
    <w:p w14:paraId="334A5415" w14:textId="77777777" w:rsidR="003A7568" w:rsidRDefault="003A7568" w:rsidP="003A7568">
      <w:pPr>
        <w:pStyle w:val="berschrift2"/>
      </w:pPr>
      <w:r>
        <w:t xml:space="preserve">Zahlen und Fakten zu Suizidalität und Suizidprävention </w:t>
      </w:r>
    </w:p>
    <w:p w14:paraId="2199C9CB" w14:textId="2121E1EF" w:rsidR="00FE22AB" w:rsidRDefault="003A7568" w:rsidP="003A7568">
      <w:r w:rsidRPr="00152A7C">
        <w:t xml:space="preserve">In Deutschland </w:t>
      </w:r>
      <w:r w:rsidR="00FE22AB">
        <w:t xml:space="preserve">starben im Jahr 2024 insgesamt </w:t>
      </w:r>
      <w:r w:rsidRPr="00152A7C">
        <w:t>10</w:t>
      </w:r>
      <w:r>
        <w:t>.</w:t>
      </w:r>
      <w:r w:rsidRPr="00152A7C">
        <w:t xml:space="preserve">372 Menschen </w:t>
      </w:r>
      <w:r w:rsidR="00FE22AB">
        <w:t xml:space="preserve">durch Suizid. </w:t>
      </w:r>
      <w:r>
        <w:t xml:space="preserve">Das bedeutet, </w:t>
      </w:r>
      <w:r w:rsidR="00FE22AB">
        <w:t xml:space="preserve">dass sich etwa </w:t>
      </w:r>
      <w:r>
        <w:t xml:space="preserve">alle 51 Minuten </w:t>
      </w:r>
      <w:r w:rsidR="00FE22AB">
        <w:t>e</w:t>
      </w:r>
      <w:r>
        <w:t>in Mensch das Leben</w:t>
      </w:r>
      <w:r w:rsidR="00FE22AB">
        <w:t xml:space="preserve"> nimmt</w:t>
      </w:r>
      <w:r>
        <w:t xml:space="preserve">. </w:t>
      </w:r>
      <w:r w:rsidR="00FE22AB" w:rsidRPr="00FE22AB">
        <w:t>Besonders alarmierend ist die Situation bei jungen Menschen: In der Altersgruppe der 10- bis unter 25</w:t>
      </w:r>
      <w:r w:rsidR="00FE22AB" w:rsidRPr="00FE22AB">
        <w:noBreakHyphen/>
        <w:t>Jährigen stellt Suizid die häufigste Todesursache dar.</w:t>
      </w:r>
    </w:p>
    <w:p w14:paraId="00564F6B" w14:textId="4FDB0D4B" w:rsidR="003A7568" w:rsidRDefault="003A7568" w:rsidP="003A7568">
      <w:r>
        <w:t xml:space="preserve">Vergleicht man diese Zahlen mit anderen Todesursachen, so sterben in Deutschland mehr Menschen durch </w:t>
      </w:r>
      <w:proofErr w:type="gramStart"/>
      <w:r>
        <w:t>Suizid,</w:t>
      </w:r>
      <w:proofErr w:type="gramEnd"/>
      <w:r>
        <w:t xml:space="preserve"> als durch Verkehrsunfälle (2024: </w:t>
      </w:r>
      <w:r>
        <w:t>2.770</w:t>
      </w:r>
      <w:r>
        <w:t xml:space="preserve">), Gewaltverbrechen (2024: </w:t>
      </w:r>
      <w:r w:rsidR="00FE22AB">
        <w:t>668</w:t>
      </w:r>
      <w:r>
        <w:t xml:space="preserve">) und illegale Drogen (2024: </w:t>
      </w:r>
      <w:r w:rsidR="00FE22AB">
        <w:t>2.137</w:t>
      </w:r>
      <w:r>
        <w:t xml:space="preserve">) zusammen. </w:t>
      </w:r>
      <w:r w:rsidRPr="00152A7C">
        <w:t>Damit ist die Selbsttötung eines der gesellschaftlich zentralsten Probleme.</w:t>
      </w:r>
    </w:p>
    <w:p w14:paraId="4403FC52" w14:textId="77777777" w:rsidR="006E2B64" w:rsidRDefault="006E2B64" w:rsidP="003A7568"/>
    <w:p w14:paraId="268C2F5E" w14:textId="77777777" w:rsidR="003A7568" w:rsidRPr="00C403EF" w:rsidRDefault="003A7568" w:rsidP="003A7568">
      <w:pPr>
        <w:rPr>
          <w:b/>
          <w:bCs/>
        </w:rPr>
      </w:pPr>
      <w:r w:rsidRPr="00C403EF">
        <w:rPr>
          <w:b/>
          <w:bCs/>
        </w:rPr>
        <w:t>Suizidprävention ist möglich</w:t>
      </w:r>
    </w:p>
    <w:p w14:paraId="5CC06177" w14:textId="1309CCDF" w:rsidR="006E2B64" w:rsidRDefault="00C403EF" w:rsidP="006E2B64">
      <w:r w:rsidRPr="00C403EF">
        <w:t xml:space="preserve">Suizidprävention </w:t>
      </w:r>
      <w:r w:rsidR="006E2B64">
        <w:t xml:space="preserve">ist ein komplexes Phänomen und </w:t>
      </w:r>
      <w:r w:rsidR="006E2B64" w:rsidRPr="006E2B64">
        <w:t>setzt an vielen Punkten an</w:t>
      </w:r>
      <w:r w:rsidR="006E2B64">
        <w:t xml:space="preserve">. Grundsätzlich geht es darum zu zeigen, </w:t>
      </w:r>
      <w:r w:rsidR="006E2B64" w:rsidRPr="006E2B64">
        <w:t>dass suizidale Krisen überwindbar sind.</w:t>
      </w:r>
      <w:r w:rsidR="006E2B64">
        <w:t xml:space="preserve"> </w:t>
      </w:r>
      <w:r w:rsidR="006E2B64">
        <w:t>Die Ambivalenz suizidaler Menschen gegenüber einem Suizid ermöglicht es</w:t>
      </w:r>
      <w:r w:rsidR="006E2B64">
        <w:t>,</w:t>
      </w:r>
      <w:r w:rsidR="006E2B64">
        <w:t xml:space="preserve"> </w:t>
      </w:r>
      <w:r w:rsidR="006E2B64" w:rsidRPr="006E2B64">
        <w:t>sie zu erreichen und Suizide zu verhindern</w:t>
      </w:r>
      <w:r w:rsidR="006E2B64">
        <w:t xml:space="preserve">. </w:t>
      </w:r>
      <w:r w:rsidR="006E2B64">
        <w:t xml:space="preserve">Eine </w:t>
      </w:r>
      <w:r w:rsidR="006E2B64">
        <w:t>verantwortungsvolle</w:t>
      </w:r>
      <w:r w:rsidR="006E2B64">
        <w:t xml:space="preserve"> und angemessene mediale Darstellung von Suiziden kann </w:t>
      </w:r>
      <w:r w:rsidR="006E2B64">
        <w:t>dazu beitragen</w:t>
      </w:r>
      <w:r>
        <w:t>.</w:t>
      </w:r>
      <w:r w:rsidR="006E2B64">
        <w:t xml:space="preserve"> </w:t>
      </w:r>
      <w:r w:rsidR="006E2B64">
        <w:t>Allgemein hilft es Suizidalität aus der Tabuzone herauszuholen</w:t>
      </w:r>
      <w:r>
        <w:t xml:space="preserve">. </w:t>
      </w:r>
      <w:r w:rsidR="006E2B64">
        <w:t>Sprechen hilft.</w:t>
      </w:r>
      <w:r w:rsidR="006E2B64">
        <w:t xml:space="preserve"> Dafür gibt es eine Vielzahl unterschiedlicher Hilfsangebote</w:t>
      </w:r>
      <w:r>
        <w:t>, die niedrigschwellig erreichbar sind</w:t>
      </w:r>
      <w:r w:rsidR="006E2B64">
        <w:t xml:space="preserve">. </w:t>
      </w:r>
      <w:r w:rsidR="006E2B64">
        <w:t xml:space="preserve">Eine große Herausforderung </w:t>
      </w:r>
      <w:r>
        <w:t xml:space="preserve">bleibt es, </w:t>
      </w:r>
      <w:r w:rsidR="006E2B64">
        <w:t xml:space="preserve">jene suizidalen Menschen zu erreichen, welche die </w:t>
      </w:r>
      <w:r>
        <w:t>Hilfsa</w:t>
      </w:r>
      <w:r w:rsidR="006E2B64">
        <w:t>ngebote des</w:t>
      </w:r>
      <w:r w:rsidR="006E2B64">
        <w:t xml:space="preserve"> </w:t>
      </w:r>
      <w:r w:rsidR="006E2B64">
        <w:t>Gesundheitswesens vermeiden.</w:t>
      </w:r>
      <w:r>
        <w:t xml:space="preserve"> Genau hier setzt diese Kampagne zum Welttag der Suizidprävention an. </w:t>
      </w:r>
    </w:p>
    <w:p w14:paraId="109D08EB" w14:textId="77777777" w:rsidR="00C403EF" w:rsidRDefault="00C403EF" w:rsidP="006E2B64"/>
    <w:p w14:paraId="77D46636" w14:textId="77777777" w:rsidR="00C403EF" w:rsidRDefault="00C403EF" w:rsidP="00C403EF"/>
    <w:p w14:paraId="4B1149D5" w14:textId="7F79581C" w:rsidR="00C403EF" w:rsidRPr="00C403EF" w:rsidRDefault="00C403EF" w:rsidP="006E2B64">
      <w:pPr>
        <w:rPr>
          <w:b/>
          <w:bCs/>
        </w:rPr>
      </w:pPr>
      <w:r w:rsidRPr="00C403EF">
        <w:rPr>
          <w:b/>
          <w:bCs/>
        </w:rPr>
        <w:lastRenderedPageBreak/>
        <w:t xml:space="preserve">Kampagne zum </w:t>
      </w:r>
      <w:r w:rsidRPr="00C403EF">
        <w:rPr>
          <w:b/>
          <w:bCs/>
        </w:rPr>
        <w:t>Welttag der Suizidprävention</w:t>
      </w:r>
      <w:r w:rsidRPr="00C403EF">
        <w:rPr>
          <w:b/>
          <w:bCs/>
        </w:rPr>
        <w:t xml:space="preserve"> 2026</w:t>
      </w:r>
    </w:p>
    <w:p w14:paraId="52BC6E58" w14:textId="1F19977C" w:rsidR="00C403EF" w:rsidRDefault="00C403EF" w:rsidP="006E2B64">
      <w:r>
        <w:t xml:space="preserve">Die Kampagne für den Welttag der Suizidprävention 2026 steht unter dem Leitmotiv „Deine Geschichte ist nicht zu Ende“. Sie verfolgt das Ziel, das Thema zu sensibilisieren, Stigmatisierung abzubauen und auf verfügbare </w:t>
      </w:r>
      <w:proofErr w:type="spellStart"/>
      <w:r>
        <w:t>Unterstützungsangabote</w:t>
      </w:r>
      <w:proofErr w:type="spellEnd"/>
      <w:r>
        <w:t xml:space="preserve"> aufmerksam zu machen. Entwickelt wurde sie von Studierenden des Bachelorstudiengangs Medienkommunikation an der Julius-Maximilians-Universität im Auftrag der AG Regionale Netzwerke der </w:t>
      </w:r>
      <w:proofErr w:type="spellStart"/>
      <w:r>
        <w:t>NasPro</w:t>
      </w:r>
      <w:proofErr w:type="spellEnd"/>
      <w:r>
        <w:t xml:space="preserve"> (Nationales Suizidpräventionsprogramm). </w:t>
      </w:r>
    </w:p>
    <w:p w14:paraId="0C21EF51" w14:textId="77777777" w:rsidR="00C403EF" w:rsidRDefault="00C403EF" w:rsidP="006E2B64"/>
    <w:p w14:paraId="0DA59655" w14:textId="77777777" w:rsidR="00C403EF" w:rsidRPr="00152A7C" w:rsidRDefault="00C403EF" w:rsidP="00C403EF">
      <w:pPr>
        <w:rPr>
          <w:b/>
          <w:bCs/>
        </w:rPr>
      </w:pPr>
      <w:r w:rsidRPr="00152A7C">
        <w:rPr>
          <w:b/>
          <w:bCs/>
        </w:rPr>
        <w:t>Was ist der Welttag der Suizidprävention?</w:t>
      </w:r>
    </w:p>
    <w:p w14:paraId="2484E54A" w14:textId="77777777" w:rsidR="00C403EF" w:rsidRDefault="00C403EF" w:rsidP="00C403EF">
      <w:r>
        <w:t xml:space="preserve">Jedes Jahr am 10. September findet der Welttag der Suizidprävention oder auch der World </w:t>
      </w:r>
      <w:proofErr w:type="spellStart"/>
      <w:r>
        <w:t>Suicide</w:t>
      </w:r>
      <w:proofErr w:type="spellEnd"/>
      <w:r>
        <w:t xml:space="preserve"> </w:t>
      </w:r>
      <w:proofErr w:type="spellStart"/>
      <w:r>
        <w:t>Prevention</w:t>
      </w:r>
      <w:proofErr w:type="spellEnd"/>
      <w:r>
        <w:t xml:space="preserve"> Day (WSPD) statt. Dieser zielt darauf ab, das Thema Suizid zu enttabuisieren und stärker in die Öffentlichkeit zu rücken.</w:t>
      </w:r>
    </w:p>
    <w:p w14:paraId="195D1A62" w14:textId="77777777" w:rsidR="00C403EF" w:rsidRDefault="00C403EF" w:rsidP="00C403EF">
      <w:r>
        <w:t xml:space="preserve">2003 wurde der Tag von der International </w:t>
      </w:r>
      <w:proofErr w:type="spellStart"/>
      <w:r>
        <w:t>Association</w:t>
      </w:r>
      <w:proofErr w:type="spellEnd"/>
      <w:r>
        <w:t xml:space="preserve"> </w:t>
      </w:r>
      <w:proofErr w:type="spellStart"/>
      <w:r>
        <w:t>for</w:t>
      </w:r>
      <w:proofErr w:type="spellEnd"/>
      <w:r>
        <w:t xml:space="preserve"> </w:t>
      </w:r>
      <w:proofErr w:type="spellStart"/>
      <w:r>
        <w:t>Suicide</w:t>
      </w:r>
      <w:proofErr w:type="spellEnd"/>
      <w:r>
        <w:t xml:space="preserve"> </w:t>
      </w:r>
      <w:proofErr w:type="spellStart"/>
      <w:r>
        <w:t>Prevention</w:t>
      </w:r>
      <w:proofErr w:type="spellEnd"/>
      <w:r>
        <w:t xml:space="preserve"> (IASPD) in Zusammenarbeit mit der WHO ins Leben gerufen. Die jährlich den Tag begleitende Kampagne läuft bis zum 10. Oktober, dem World Mental Health Day. Das aktuelle Motto der Kampagne lautet seit 2024 “</w:t>
      </w:r>
      <w:proofErr w:type="spellStart"/>
      <w:r>
        <w:t>Changing</w:t>
      </w:r>
      <w:proofErr w:type="spellEnd"/>
      <w:r>
        <w:t xml:space="preserve"> </w:t>
      </w:r>
      <w:proofErr w:type="spellStart"/>
      <w:r>
        <w:t>the</w:t>
      </w:r>
      <w:proofErr w:type="spellEnd"/>
      <w:r>
        <w:t xml:space="preserve"> Narrative on </w:t>
      </w:r>
      <w:proofErr w:type="spellStart"/>
      <w:r>
        <w:t>Suicide</w:t>
      </w:r>
      <w:proofErr w:type="spellEnd"/>
      <w:r>
        <w:t>”. Es geht darum, den gesellschaftlichen Umgang mit dem komplexen Thema grundsätzlich zu verändern. Das Ziel ist ein Wandel weg von Schweigen und fehlendem Verständnis hin zu mehr Offenheit, Empathie und gegenseitiger Unterstützung. Organisationen der Suizidprävention rufen zum gemeinsamen Handeln auf. Initiativen, Organisationen und Einzelpersonen setzen in Deutschland mit Aktionen, Veranstaltungen und Gedenkmomenten ein starkes Zeichen für das Leben und die Solidarität. So können Barrieren abgebaut und überwunden und Aufmerksamkeit geschaffen werden. Obwohl am WSPD dem Thema erhöhte Aufmerksamkeit zukommt, wird diese wichtige Botschaft das ganze Jahr verbreitet.</w:t>
      </w:r>
    </w:p>
    <w:p w14:paraId="11CA016E" w14:textId="77777777" w:rsidR="00C403EF" w:rsidRDefault="00C403EF" w:rsidP="006E2B64"/>
    <w:p w14:paraId="02055912" w14:textId="77777777" w:rsidR="00C403EF" w:rsidRPr="00152A7C" w:rsidRDefault="00C403EF" w:rsidP="00C403EF">
      <w:pPr>
        <w:rPr>
          <w:b/>
          <w:bCs/>
        </w:rPr>
      </w:pPr>
      <w:r w:rsidRPr="00152A7C">
        <w:rPr>
          <w:b/>
          <w:bCs/>
        </w:rPr>
        <w:t>Grundhaltung</w:t>
      </w:r>
    </w:p>
    <w:p w14:paraId="2236AE21" w14:textId="77777777" w:rsidR="00C403EF" w:rsidRDefault="00C403EF" w:rsidP="00C403EF">
      <w:pPr>
        <w:pStyle w:val="Listenabsatz"/>
        <w:numPr>
          <w:ilvl w:val="0"/>
          <w:numId w:val="2"/>
        </w:numPr>
      </w:pPr>
      <w:r>
        <w:t>Suizidalität ist keine Schwäche oder Krankheit, sondern Ausdruck der Zuspitzung einer seelischen Krise, geprägt durch Gefühle von Hoffnungslosigkeit, Ausweglosigkeit und Sinnlosigkeit, Scham- und Schuld, Ärger und Wut und Ängsten</w:t>
      </w:r>
    </w:p>
    <w:p w14:paraId="26C2F060" w14:textId="77777777" w:rsidR="00C403EF" w:rsidRDefault="00C403EF" w:rsidP="00C403EF">
      <w:pPr>
        <w:pStyle w:val="Listenabsatz"/>
        <w:numPr>
          <w:ilvl w:val="0"/>
          <w:numId w:val="2"/>
        </w:numPr>
      </w:pPr>
      <w:r>
        <w:t>Menschen mit Suizidgedanken möchten nicht unbedingt sterben, sondern wissen oft nicht, wie sie weiterleben sollen (Ambivalenz)</w:t>
      </w:r>
    </w:p>
    <w:p w14:paraId="1F8C48D3" w14:textId="77777777" w:rsidR="00C403EF" w:rsidRDefault="00C403EF" w:rsidP="00C403EF">
      <w:pPr>
        <w:pStyle w:val="Listenabsatz"/>
        <w:numPr>
          <w:ilvl w:val="0"/>
          <w:numId w:val="2"/>
        </w:numPr>
      </w:pPr>
      <w:r>
        <w:t>Suizidgedanken sind nicht dauerhaft: Hoffnung, Beziehung und neue Perspektiven können helfen</w:t>
      </w:r>
    </w:p>
    <w:p w14:paraId="63D29819" w14:textId="77777777" w:rsidR="00C403EF" w:rsidRDefault="00C403EF" w:rsidP="00C403EF">
      <w:pPr>
        <w:pStyle w:val="Listenabsatz"/>
        <w:numPr>
          <w:ilvl w:val="0"/>
          <w:numId w:val="2"/>
        </w:numPr>
      </w:pPr>
      <w:r>
        <w:t>Wichtig: Suizidale Menschen möchten eher verstanden als gerettet werden</w:t>
      </w:r>
    </w:p>
    <w:p w14:paraId="6B01F749" w14:textId="77777777" w:rsidR="003A7568" w:rsidRDefault="003A7568" w:rsidP="003A7568"/>
    <w:p w14:paraId="4578ADC8" w14:textId="77777777" w:rsidR="003A7568" w:rsidRPr="00152A7C" w:rsidRDefault="003A7568" w:rsidP="003A7568">
      <w:pPr>
        <w:rPr>
          <w:b/>
          <w:bCs/>
        </w:rPr>
      </w:pPr>
      <w:r w:rsidRPr="00152A7C">
        <w:rPr>
          <w:b/>
          <w:bCs/>
        </w:rPr>
        <w:lastRenderedPageBreak/>
        <w:t>Typische Warnsignale</w:t>
      </w:r>
    </w:p>
    <w:p w14:paraId="41AFB66F" w14:textId="77777777" w:rsidR="003A7568" w:rsidRDefault="003A7568" w:rsidP="003A7568">
      <w:pPr>
        <w:pStyle w:val="Listenabsatz"/>
        <w:numPr>
          <w:ilvl w:val="0"/>
          <w:numId w:val="3"/>
        </w:numPr>
      </w:pPr>
      <w:r>
        <w:t>Sozialer Rückzug</w:t>
      </w:r>
    </w:p>
    <w:p w14:paraId="0CF6A5EE" w14:textId="77777777" w:rsidR="003A7568" w:rsidRDefault="003A7568" w:rsidP="003A7568">
      <w:pPr>
        <w:pStyle w:val="Listenabsatz"/>
        <w:numPr>
          <w:ilvl w:val="0"/>
          <w:numId w:val="3"/>
        </w:numPr>
      </w:pPr>
      <w:r>
        <w:t>Veränderungen des Äußeren (z.B. dunkle Kleidung)</w:t>
      </w:r>
    </w:p>
    <w:p w14:paraId="6D485AA0" w14:textId="77777777" w:rsidR="003A7568" w:rsidRDefault="003A7568" w:rsidP="003A7568">
      <w:pPr>
        <w:pStyle w:val="Listenabsatz"/>
        <w:numPr>
          <w:ilvl w:val="0"/>
          <w:numId w:val="3"/>
        </w:numPr>
      </w:pPr>
      <w:r>
        <w:t>Änderungen von wichtigen Gewohnheiten, Vernachlässigung von Ernährung und Körperpflege</w:t>
      </w:r>
    </w:p>
    <w:p w14:paraId="0BC98AB0" w14:textId="77777777" w:rsidR="003A7568" w:rsidRDefault="003A7568" w:rsidP="003A7568">
      <w:pPr>
        <w:pStyle w:val="Listenabsatz"/>
        <w:numPr>
          <w:ilvl w:val="0"/>
          <w:numId w:val="3"/>
        </w:numPr>
      </w:pPr>
      <w:r>
        <w:t>Direktes oder indirektes Ansprechen von Suizidgedanken</w:t>
      </w:r>
    </w:p>
    <w:p w14:paraId="4DDA3E67" w14:textId="77777777" w:rsidR="003A7568" w:rsidRDefault="003A7568" w:rsidP="003A7568">
      <w:pPr>
        <w:pStyle w:val="Listenabsatz"/>
        <w:numPr>
          <w:ilvl w:val="0"/>
          <w:numId w:val="3"/>
        </w:numPr>
      </w:pPr>
      <w:r>
        <w:t>Krisenhafte und traumatische Lebensereignisse mit Auswirkungen auf Stimmung, Schlaf und Verhalten</w:t>
      </w:r>
    </w:p>
    <w:p w14:paraId="4898E5A9" w14:textId="77777777" w:rsidR="003A7568" w:rsidRDefault="003A7568" w:rsidP="003A7568">
      <w:pPr>
        <w:pStyle w:val="Listenabsatz"/>
        <w:numPr>
          <w:ilvl w:val="0"/>
          <w:numId w:val="3"/>
        </w:numPr>
      </w:pPr>
      <w:r>
        <w:t>Risikoreiches Verhalten (z.B. Drogen, selbstverletzendes Verhalten)</w:t>
      </w:r>
    </w:p>
    <w:p w14:paraId="2CAF61FB" w14:textId="77777777" w:rsidR="003A7568" w:rsidRDefault="003A7568" w:rsidP="003A7568">
      <w:pPr>
        <w:pStyle w:val="Listenabsatz"/>
        <w:numPr>
          <w:ilvl w:val="0"/>
          <w:numId w:val="3"/>
        </w:numPr>
      </w:pPr>
      <w:r>
        <w:t>Verabschiedungen und Verschenken persönlich wertvoller Gegenstände</w:t>
      </w:r>
    </w:p>
    <w:p w14:paraId="5F4EAF00" w14:textId="77777777" w:rsidR="003A7568" w:rsidRDefault="003A7568" w:rsidP="003A7568">
      <w:pPr>
        <w:pStyle w:val="Listenabsatz"/>
        <w:numPr>
          <w:ilvl w:val="0"/>
          <w:numId w:val="3"/>
        </w:numPr>
      </w:pPr>
      <w:r>
        <w:t xml:space="preserve">Etc. </w:t>
      </w:r>
    </w:p>
    <w:p w14:paraId="48DB69EC" w14:textId="77777777" w:rsidR="003A7568" w:rsidRDefault="003A7568" w:rsidP="003A7568"/>
    <w:p w14:paraId="35C58D8E" w14:textId="77777777" w:rsidR="003A7568" w:rsidRPr="003A7568" w:rsidRDefault="003A7568" w:rsidP="003A7568"/>
    <w:p w14:paraId="57F80487" w14:textId="643B7CED" w:rsidR="00C80D44" w:rsidRDefault="003248A2" w:rsidP="003248A2">
      <w:pPr>
        <w:pStyle w:val="berschrift2"/>
      </w:pPr>
      <w:r>
        <w:t>E</w:t>
      </w:r>
      <w:r w:rsidR="00C80D44">
        <w:t>mpfehlung zur Berichterstattung über Suizide</w:t>
      </w:r>
    </w:p>
    <w:p w14:paraId="4D6E1FBC" w14:textId="7584C424" w:rsidR="003248A2" w:rsidRPr="003248A2" w:rsidRDefault="003248A2" w:rsidP="003248A2">
      <w:r w:rsidRPr="003248A2">
        <w:t>Schädliche Formen der Berichterstattung über Suizide können zu Nachahmungstaten führen. Dies ist der sogenannte “Werther”-Effekt. Je größer und emotionaler der Bericht aufgezogen ist, desto höher ist das Risiko einer Nachahmung.</w:t>
      </w:r>
    </w:p>
    <w:p w14:paraId="0FF4ED76" w14:textId="0FA004B2" w:rsidR="00C80D44" w:rsidRDefault="00C80D44" w:rsidP="00C80D44">
      <w:pPr>
        <w:pStyle w:val="Listenabsatz"/>
        <w:numPr>
          <w:ilvl w:val="0"/>
          <w:numId w:val="1"/>
        </w:numPr>
      </w:pPr>
      <w:r>
        <w:t>Verwenden Sie bitte die Worte „Suizid“ oder „Selbsttötung“ und nicht „Selbstmord“ oder „Freitod“</w:t>
      </w:r>
    </w:p>
    <w:p w14:paraId="37C951A0" w14:textId="6A9C164F" w:rsidR="00C80D44" w:rsidRDefault="00C80D44" w:rsidP="00C80D44">
      <w:pPr>
        <w:pStyle w:val="Listenabsatz"/>
        <w:numPr>
          <w:ilvl w:val="0"/>
          <w:numId w:val="1"/>
        </w:numPr>
      </w:pPr>
      <w:r>
        <w:t>Vermeiden Sie bitte, den Suizid als nachvollziehbar, positiv, billigend oder romantisierend (im Tod mit der Liebsten vereint) darzustellen</w:t>
      </w:r>
    </w:p>
    <w:p w14:paraId="7C20C678" w14:textId="42FA492B" w:rsidR="00C80D44" w:rsidRDefault="00C80D44" w:rsidP="00C80D44">
      <w:pPr>
        <w:pStyle w:val="Listenabsatz"/>
        <w:numPr>
          <w:ilvl w:val="0"/>
          <w:numId w:val="1"/>
        </w:numPr>
      </w:pPr>
      <w:r>
        <w:t>Vermeiden Sie bitte einfache Erklärungen</w:t>
      </w:r>
    </w:p>
    <w:p w14:paraId="21580B50" w14:textId="030EA5B5" w:rsidR="00C80D44" w:rsidRDefault="00C80D44" w:rsidP="00C80D44">
      <w:pPr>
        <w:pStyle w:val="Listenabsatz"/>
        <w:numPr>
          <w:ilvl w:val="0"/>
          <w:numId w:val="1"/>
        </w:numPr>
      </w:pPr>
      <w:r>
        <w:t>Vermeiden Sie bitte „Ferndiagnosen“ von Experten einzuholen</w:t>
      </w:r>
    </w:p>
    <w:p w14:paraId="14FE1015" w14:textId="77777777" w:rsidR="003248A2" w:rsidRPr="003248A2" w:rsidRDefault="003248A2" w:rsidP="003248A2">
      <w:pPr>
        <w:pStyle w:val="Listenabsatz"/>
        <w:numPr>
          <w:ilvl w:val="0"/>
          <w:numId w:val="1"/>
        </w:numPr>
      </w:pPr>
      <w:r w:rsidRPr="003248A2">
        <w:t>Keine Schilderung von Suizidmethoden, -orten oder –</w:t>
      </w:r>
      <w:proofErr w:type="spellStart"/>
      <w:r w:rsidRPr="003248A2">
        <w:t>abläufen</w:t>
      </w:r>
      <w:proofErr w:type="spellEnd"/>
    </w:p>
    <w:p w14:paraId="453C286F" w14:textId="5D018F74" w:rsidR="00C80D44" w:rsidRDefault="00C80D44" w:rsidP="00C80D44">
      <w:pPr>
        <w:pStyle w:val="Listenabsatz"/>
        <w:numPr>
          <w:ilvl w:val="0"/>
          <w:numId w:val="1"/>
        </w:numPr>
      </w:pPr>
      <w:r>
        <w:t>Vermeiden Sie bitte Suizide besonders „spektakulär“ oder „bizarr“ hervorzuheben</w:t>
      </w:r>
    </w:p>
    <w:p w14:paraId="1EA3BA79" w14:textId="77777777" w:rsidR="003248A2" w:rsidRDefault="003248A2" w:rsidP="003248A2"/>
    <w:p w14:paraId="00A3EDC2" w14:textId="1A10C228" w:rsidR="003248A2" w:rsidRPr="003248A2" w:rsidRDefault="003248A2" w:rsidP="003248A2">
      <w:r w:rsidRPr="003248A2">
        <w:t>Eine sensible Berichterstattung kann positive Auswirkungen auf die Betroffenen haben. Suizidgedanken können reduziert und das Wissen über Suizidprävention erhöht werden. So beschreibt es der sogenannte “Papageno”-Effekt.</w:t>
      </w:r>
      <w:r>
        <w:t xml:space="preserve"> </w:t>
      </w:r>
      <w:r w:rsidRPr="003248A2">
        <w:t>Im Kontext der Berichterstattung über Suizid sollten stets Hilfsangebote, Anlaufstellen und alternative Auswege aus einer Krisensituation aufgezeigt werden. Suizid sollte nicht als unvermeidbarer Tod, sondern als Zeichen für psychische Probleme, die als prinzipiell überwindbare Krise verstanden werden, dargestellt werden.</w:t>
      </w:r>
    </w:p>
    <w:p w14:paraId="53EF347D" w14:textId="6043A87D" w:rsidR="00C80D44" w:rsidRDefault="00C80D44" w:rsidP="00C80D44">
      <w:pPr>
        <w:pStyle w:val="Listenabsatz"/>
        <w:numPr>
          <w:ilvl w:val="0"/>
          <w:numId w:val="1"/>
        </w:numPr>
      </w:pPr>
      <w:r>
        <w:t>Berichten Sie über Hintergründe der Suizidgefährdung und die Möglichkeiten der Hilfe</w:t>
      </w:r>
    </w:p>
    <w:p w14:paraId="03045C05" w14:textId="0D542E1D" w:rsidR="00C80D44" w:rsidRDefault="00C80D44" w:rsidP="00C80D44">
      <w:pPr>
        <w:pStyle w:val="Listenabsatz"/>
        <w:numPr>
          <w:ilvl w:val="0"/>
          <w:numId w:val="1"/>
        </w:numPr>
      </w:pPr>
      <w:r>
        <w:t>Berichten Sie über Warnsignale und Risikofaktoren</w:t>
      </w:r>
    </w:p>
    <w:p w14:paraId="671A7E80" w14:textId="3244A4E7" w:rsidR="00C80D44" w:rsidRDefault="00C80D44" w:rsidP="00C80D44">
      <w:pPr>
        <w:pStyle w:val="Listenabsatz"/>
        <w:numPr>
          <w:ilvl w:val="0"/>
          <w:numId w:val="1"/>
        </w:numPr>
      </w:pPr>
      <w:r>
        <w:lastRenderedPageBreak/>
        <w:t>Berichten Sie über das Leid der Hinterbliebenen und ihre Trauer</w:t>
      </w:r>
    </w:p>
    <w:p w14:paraId="5D9833DD" w14:textId="4CFB872F" w:rsidR="003248A2" w:rsidRDefault="003248A2" w:rsidP="00152A7C">
      <w:pPr>
        <w:pStyle w:val="Listenabsatz"/>
        <w:numPr>
          <w:ilvl w:val="0"/>
          <w:numId w:val="1"/>
        </w:numPr>
      </w:pPr>
      <w:r w:rsidRPr="003248A2">
        <w:t>Machen Sie deutlich, dass Hilfe suchen und annehmen eine Stärke ist</w:t>
      </w:r>
    </w:p>
    <w:p w14:paraId="1DFD9AEB" w14:textId="4D779825" w:rsidR="003248A2" w:rsidRDefault="003248A2" w:rsidP="003248A2">
      <w:r>
        <w:t xml:space="preserve">Weitere Informationen finden Sie hier: </w:t>
      </w:r>
      <w:hyperlink r:id="rId5" w:history="1">
        <w:r w:rsidRPr="00B778CC">
          <w:rPr>
            <w:rStyle w:val="Hyperlink"/>
          </w:rPr>
          <w:t>https://www.suizidpraevention.de/medienportal</w:t>
        </w:r>
      </w:hyperlink>
      <w:r>
        <w:t xml:space="preserve"> </w:t>
      </w:r>
    </w:p>
    <w:p w14:paraId="3BB641FE" w14:textId="77777777" w:rsidR="003248A2" w:rsidRDefault="003248A2" w:rsidP="00C80D44"/>
    <w:p w14:paraId="558CC9B8" w14:textId="5A8A436C" w:rsidR="00C80D44" w:rsidRDefault="00C80D44" w:rsidP="003248A2">
      <w:pPr>
        <w:pStyle w:val="berschrift2"/>
      </w:pPr>
      <w:r>
        <w:t>Quellen</w:t>
      </w:r>
    </w:p>
    <w:p w14:paraId="25704B3F" w14:textId="511215A7" w:rsidR="00FE22AB" w:rsidRDefault="00FE22AB" w:rsidP="00FE22AB">
      <w:r>
        <w:t>Anzahl der Drogentoten in Deutschland in den Jahren von 2000 bis 2024</w:t>
      </w:r>
      <w:r>
        <w:br/>
      </w:r>
      <w:hyperlink r:id="rId6" w:history="1">
        <w:r w:rsidRPr="00B778CC">
          <w:rPr>
            <w:rStyle w:val="Hyperlink"/>
          </w:rPr>
          <w:t>https://de.statista.com/statistik/daten/studie/403/umfrage/todesfaelle-durch-den-konsum-illegaler-drogen/</w:t>
        </w:r>
      </w:hyperlink>
      <w:r>
        <w:t xml:space="preserve"> </w:t>
      </w:r>
    </w:p>
    <w:p w14:paraId="230CA8D4" w14:textId="00631ADC" w:rsidR="00FE22AB" w:rsidRDefault="00FE22AB" w:rsidP="00FE22AB">
      <w:r w:rsidRPr="00FE22AB">
        <w:t>Anzahl der polizeilich erfassten Opfer von Mord, Totschlag und Tötung auf Verlangen in Deutschland von 2016 bis 2024</w:t>
      </w:r>
      <w:r>
        <w:t xml:space="preserve"> </w:t>
      </w:r>
      <w:r>
        <w:br/>
      </w:r>
      <w:hyperlink r:id="rId7" w:history="1">
        <w:r w:rsidRPr="00B778CC">
          <w:rPr>
            <w:rStyle w:val="Hyperlink"/>
          </w:rPr>
          <w:t>https://de.statista.com/statistik/daten/studie/1391075/umfrage/opfer-von-totschlag-in-deutschland/</w:t>
        </w:r>
      </w:hyperlink>
      <w:r>
        <w:t xml:space="preserve"> </w:t>
      </w:r>
    </w:p>
    <w:p w14:paraId="563CF172" w14:textId="364A949E" w:rsidR="00FE22AB" w:rsidRDefault="00FE22AB" w:rsidP="00FE22AB">
      <w:r w:rsidRPr="00FE22AB">
        <w:t>Anzahl der Getöteten bei Straßenverkehrsunfällen in Deutschland in den Jahren 1950 bis 2024</w:t>
      </w:r>
      <w:r>
        <w:br/>
      </w:r>
      <w:hyperlink r:id="rId8" w:history="1">
        <w:r w:rsidRPr="00B778CC">
          <w:rPr>
            <w:rStyle w:val="Hyperlink"/>
          </w:rPr>
          <w:t>https://de.statista.com/statistik/daten/studie/185/umfrage/todesfaelle-im-strassenverkehr/</w:t>
        </w:r>
      </w:hyperlink>
      <w:r>
        <w:t xml:space="preserve"> </w:t>
      </w:r>
    </w:p>
    <w:p w14:paraId="38A1D80F" w14:textId="66415BFF" w:rsidR="006E2B64" w:rsidRDefault="006E2B64" w:rsidP="00FE22AB">
      <w:r>
        <w:t xml:space="preserve">Krisen Interventionszentrum: Leitfaden zur Berichterstattung über Suizid </w:t>
      </w:r>
      <w:hyperlink r:id="rId9" w:history="1">
        <w:r w:rsidRPr="00B778CC">
          <w:rPr>
            <w:rStyle w:val="Hyperlink"/>
          </w:rPr>
          <w:t>https://kriseninterventionszentrum.at/wp-content/uploads/2024/09/Leitfaden-zur-Berichterstattung.pdf</w:t>
        </w:r>
      </w:hyperlink>
    </w:p>
    <w:p w14:paraId="5D355927" w14:textId="2E9C2578" w:rsidR="00741171" w:rsidRPr="00FE22AB" w:rsidRDefault="00741171" w:rsidP="00FE22AB">
      <w:proofErr w:type="spellStart"/>
      <w:r>
        <w:t>NaSPro</w:t>
      </w:r>
      <w:proofErr w:type="spellEnd"/>
      <w:r>
        <w:t xml:space="preserve">: Medienportal für Journalisten und Medienschaffende für eine verantwortungsvolle Medienarbeit </w:t>
      </w:r>
      <w:r>
        <w:br/>
      </w:r>
      <w:hyperlink r:id="rId10" w:history="1">
        <w:r w:rsidRPr="00B778CC">
          <w:rPr>
            <w:rStyle w:val="Hyperlink"/>
          </w:rPr>
          <w:t>https://www.suizidpraevention.de/medienportal</w:t>
        </w:r>
      </w:hyperlink>
    </w:p>
    <w:sectPr w:rsidR="00741171" w:rsidRPr="00FE22A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23DD"/>
    <w:multiLevelType w:val="hybridMultilevel"/>
    <w:tmpl w:val="084ED5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764A8"/>
    <w:multiLevelType w:val="hybridMultilevel"/>
    <w:tmpl w:val="975E6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B03339"/>
    <w:multiLevelType w:val="hybridMultilevel"/>
    <w:tmpl w:val="9438C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366504">
    <w:abstractNumId w:val="0"/>
  </w:num>
  <w:num w:numId="2" w16cid:durableId="683753911">
    <w:abstractNumId w:val="2"/>
  </w:num>
  <w:num w:numId="3" w16cid:durableId="1189637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D44"/>
    <w:rsid w:val="00152A7C"/>
    <w:rsid w:val="003248A2"/>
    <w:rsid w:val="003A7568"/>
    <w:rsid w:val="006655B2"/>
    <w:rsid w:val="006C5FFA"/>
    <w:rsid w:val="006E2B64"/>
    <w:rsid w:val="00741171"/>
    <w:rsid w:val="00C403EF"/>
    <w:rsid w:val="00C80D44"/>
    <w:rsid w:val="00EF5689"/>
    <w:rsid w:val="00FE22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8B719"/>
  <w15:chartTrackingRefBased/>
  <w15:docId w15:val="{D87FE2A5-52DD-4EF0-B4CE-DF05F3E2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80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C80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80D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80D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80D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80D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80D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80D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80D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80D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C80D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80D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80D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80D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80D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80D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80D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80D44"/>
    <w:rPr>
      <w:rFonts w:eastAsiaTheme="majorEastAsia" w:cstheme="majorBidi"/>
      <w:color w:val="272727" w:themeColor="text1" w:themeTint="D8"/>
    </w:rPr>
  </w:style>
  <w:style w:type="paragraph" w:styleId="Titel">
    <w:name w:val="Title"/>
    <w:basedOn w:val="Standard"/>
    <w:next w:val="Standard"/>
    <w:link w:val="TitelZchn"/>
    <w:uiPriority w:val="10"/>
    <w:qFormat/>
    <w:rsid w:val="00C80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80D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80D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80D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80D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80D44"/>
    <w:rPr>
      <w:i/>
      <w:iCs/>
      <w:color w:val="404040" w:themeColor="text1" w:themeTint="BF"/>
    </w:rPr>
  </w:style>
  <w:style w:type="paragraph" w:styleId="Listenabsatz">
    <w:name w:val="List Paragraph"/>
    <w:basedOn w:val="Standard"/>
    <w:uiPriority w:val="34"/>
    <w:qFormat/>
    <w:rsid w:val="00C80D44"/>
    <w:pPr>
      <w:ind w:left="720"/>
      <w:contextualSpacing/>
    </w:pPr>
  </w:style>
  <w:style w:type="character" w:styleId="IntensiveHervorhebung">
    <w:name w:val="Intense Emphasis"/>
    <w:basedOn w:val="Absatz-Standardschriftart"/>
    <w:uiPriority w:val="21"/>
    <w:qFormat/>
    <w:rsid w:val="00C80D44"/>
    <w:rPr>
      <w:i/>
      <w:iCs/>
      <w:color w:val="0F4761" w:themeColor="accent1" w:themeShade="BF"/>
    </w:rPr>
  </w:style>
  <w:style w:type="paragraph" w:styleId="IntensivesZitat">
    <w:name w:val="Intense Quote"/>
    <w:basedOn w:val="Standard"/>
    <w:next w:val="Standard"/>
    <w:link w:val="IntensivesZitatZchn"/>
    <w:uiPriority w:val="30"/>
    <w:qFormat/>
    <w:rsid w:val="00C80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80D44"/>
    <w:rPr>
      <w:i/>
      <w:iCs/>
      <w:color w:val="0F4761" w:themeColor="accent1" w:themeShade="BF"/>
    </w:rPr>
  </w:style>
  <w:style w:type="character" w:styleId="IntensiverVerweis">
    <w:name w:val="Intense Reference"/>
    <w:basedOn w:val="Absatz-Standardschriftart"/>
    <w:uiPriority w:val="32"/>
    <w:qFormat/>
    <w:rsid w:val="00C80D44"/>
    <w:rPr>
      <w:b/>
      <w:bCs/>
      <w:smallCaps/>
      <w:color w:val="0F4761" w:themeColor="accent1" w:themeShade="BF"/>
      <w:spacing w:val="5"/>
    </w:rPr>
  </w:style>
  <w:style w:type="paragraph" w:styleId="StandardWeb">
    <w:name w:val="Normal (Web)"/>
    <w:basedOn w:val="Standard"/>
    <w:uiPriority w:val="99"/>
    <w:semiHidden/>
    <w:unhideWhenUsed/>
    <w:rsid w:val="00C80D44"/>
    <w:rPr>
      <w:rFonts w:ascii="Times New Roman" w:hAnsi="Times New Roman" w:cs="Times New Roman"/>
    </w:rPr>
  </w:style>
  <w:style w:type="character" w:styleId="Hyperlink">
    <w:name w:val="Hyperlink"/>
    <w:basedOn w:val="Absatz-Standardschriftart"/>
    <w:uiPriority w:val="99"/>
    <w:unhideWhenUsed/>
    <w:rsid w:val="003248A2"/>
    <w:rPr>
      <w:color w:val="467886" w:themeColor="hyperlink"/>
      <w:u w:val="single"/>
    </w:rPr>
  </w:style>
  <w:style w:type="character" w:styleId="NichtaufgelsteErwhnung">
    <w:name w:val="Unresolved Mention"/>
    <w:basedOn w:val="Absatz-Standardschriftart"/>
    <w:uiPriority w:val="99"/>
    <w:semiHidden/>
    <w:unhideWhenUsed/>
    <w:rsid w:val="00324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tatista.com/statistik/daten/studie/185/umfrage/todesfaelle-im-strassenverkehr/" TargetMode="External"/><Relationship Id="rId3" Type="http://schemas.openxmlformats.org/officeDocument/2006/relationships/settings" Target="settings.xml"/><Relationship Id="rId7" Type="http://schemas.openxmlformats.org/officeDocument/2006/relationships/hyperlink" Target="https://de.statista.com/statistik/daten/studie/1391075/umfrage/opfer-von-totschlag-in-deutschlan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e.statista.com/statistik/daten/studie/403/umfrage/todesfaelle-durch-den-konsum-illegaler-drogen/" TargetMode="External"/><Relationship Id="rId11" Type="http://schemas.openxmlformats.org/officeDocument/2006/relationships/fontTable" Target="fontTable.xml"/><Relationship Id="rId5" Type="http://schemas.openxmlformats.org/officeDocument/2006/relationships/hyperlink" Target="https://www.suizidpraevention.de/medienportal" TargetMode="External"/><Relationship Id="rId10" Type="http://schemas.openxmlformats.org/officeDocument/2006/relationships/hyperlink" Target="https://www.suizidpraevention.de/medienportal" TargetMode="External"/><Relationship Id="rId4" Type="http://schemas.openxmlformats.org/officeDocument/2006/relationships/webSettings" Target="webSettings.xml"/><Relationship Id="rId9" Type="http://schemas.openxmlformats.org/officeDocument/2006/relationships/hyperlink" Target="https://kriseninterventionszentrum.at/wp-content/uploads/2024/09/Leitfaden-zur-Berichterstattung.pdf"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1084</Words>
  <Characters>6834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Christ</dc:creator>
  <cp:keywords/>
  <dc:description/>
  <cp:lastModifiedBy>Jessica Christ</cp:lastModifiedBy>
  <cp:revision>1</cp:revision>
  <dcterms:created xsi:type="dcterms:W3CDTF">2026-01-22T08:15:00Z</dcterms:created>
  <dcterms:modified xsi:type="dcterms:W3CDTF">2026-01-22T09:45:00Z</dcterms:modified>
</cp:coreProperties>
</file>